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A59" w:rsidRPr="00785C09" w:rsidRDefault="00763C61" w:rsidP="00763C61">
      <w:pPr>
        <w:spacing w:after="0"/>
        <w:jc w:val="center"/>
        <w:rPr>
          <w:rFonts w:ascii="Times New Roman" w:hAnsi="Times New Roman" w:cs="Times New Roman"/>
          <w:b/>
          <w:lang w:val="en-US"/>
        </w:rPr>
      </w:pPr>
      <w:r w:rsidRPr="00785C09">
        <w:rPr>
          <w:rFonts w:ascii="Times New Roman" w:hAnsi="Times New Roman" w:cs="Times New Roman"/>
          <w:b/>
          <w:lang w:val="kk-KZ"/>
        </w:rPr>
        <w:t>6 вариант</w:t>
      </w:r>
    </w:p>
    <w:p w:rsidR="00785C09" w:rsidRPr="00785C09" w:rsidRDefault="00785C09" w:rsidP="00763C61">
      <w:pPr>
        <w:spacing w:after="0"/>
        <w:jc w:val="center"/>
        <w:rPr>
          <w:rFonts w:ascii="Times New Roman" w:hAnsi="Times New Roman" w:cs="Times New Roman"/>
          <w:b/>
          <w:lang w:val="en-US"/>
        </w:rPr>
      </w:pPr>
    </w:p>
    <w:p w:rsidR="00763C61" w:rsidRPr="00785C09" w:rsidRDefault="00763C61" w:rsidP="00763C61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val="en-US" w:eastAsia="ru-RU"/>
        </w:rPr>
      </w:pPr>
      <w:r w:rsidRPr="00785C09">
        <w:rPr>
          <w:rFonts w:ascii="Times New Roman" w:hAnsi="Times New Roman" w:cs="Times New Roman"/>
          <w:lang w:val="kk-KZ"/>
        </w:rPr>
        <w:t xml:space="preserve">1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Жетілдірілген</w:t>
      </w:r>
      <w:proofErr w:type="spellEnd"/>
      <w:r w:rsidRPr="00785C09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785C09">
        <w:rPr>
          <w:rFonts w:ascii="Times New Roman" w:eastAsia="Times New Roman" w:hAnsi="Times New Roman" w:cs="Times New Roman"/>
          <w:lang w:val="kk-KZ" w:eastAsia="ru-RU"/>
        </w:rPr>
        <w:t>күрделі</w:t>
      </w:r>
      <w:r w:rsidRPr="00785C09">
        <w:rPr>
          <w:rFonts w:ascii="Times New Roman" w:eastAsia="Times New Roman" w:hAnsi="Times New Roman" w:cs="Times New Roman"/>
          <w:lang w:val="en-US"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типті</w:t>
      </w:r>
      <w:proofErr w:type="spellEnd"/>
      <w:r w:rsidRPr="00785C09">
        <w:rPr>
          <w:rFonts w:ascii="Times New Roman" w:eastAsia="Times New Roman" w:hAnsi="Times New Roman" w:cs="Times New Roman"/>
          <w:lang w:val="en-US"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жол</w:t>
      </w:r>
      <w:proofErr w:type="spellEnd"/>
      <w:r w:rsidRPr="00785C09">
        <w:rPr>
          <w:rFonts w:ascii="Times New Roman" w:eastAsia="Times New Roman" w:hAnsi="Times New Roman" w:cs="Times New Roman"/>
          <w:lang w:val="en-US"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жамылғысы</w:t>
      </w:r>
      <w:proofErr w:type="spellEnd"/>
      <w:r w:rsidRPr="00785C09">
        <w:rPr>
          <w:rFonts w:ascii="Times New Roman" w:eastAsia="Times New Roman" w:hAnsi="Times New Roman" w:cs="Times New Roman"/>
          <w:lang w:val="en-US"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төсемелері</w:t>
      </w:r>
      <w:proofErr w:type="spellEnd"/>
      <w:r w:rsidRPr="00785C09">
        <w:rPr>
          <w:rFonts w:ascii="Times New Roman" w:eastAsia="Times New Roman" w:hAnsi="Times New Roman" w:cs="Times New Roman"/>
          <w:lang w:val="en-US"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құрастырылған</w:t>
      </w:r>
      <w:proofErr w:type="spellEnd"/>
      <w:r w:rsidRPr="00785C09">
        <w:rPr>
          <w:rFonts w:ascii="Times New Roman" w:eastAsia="Times New Roman" w:hAnsi="Times New Roman" w:cs="Times New Roman"/>
          <w:lang w:val="en-US"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жол</w:t>
      </w:r>
      <w:proofErr w:type="spellEnd"/>
      <w:r w:rsidRPr="00785C09">
        <w:rPr>
          <w:rFonts w:ascii="Times New Roman" w:eastAsia="Times New Roman" w:hAnsi="Times New Roman" w:cs="Times New Roman"/>
          <w:lang w:val="en-US"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жамылғылары</w:t>
      </w:r>
      <w:proofErr w:type="spellEnd"/>
      <w:r w:rsidRPr="00785C09">
        <w:rPr>
          <w:rFonts w:ascii="Times New Roman" w:eastAsia="Times New Roman" w:hAnsi="Times New Roman" w:cs="Times New Roman"/>
          <w:lang w:val="en-US" w:eastAsia="ru-RU"/>
        </w:rPr>
        <w:t>:</w:t>
      </w:r>
    </w:p>
    <w:p w:rsidR="00763C61" w:rsidRPr="00785C09" w:rsidRDefault="00763C61" w:rsidP="00763C6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Қара қиыршықтас</w:t>
      </w:r>
    </w:p>
    <w:p w:rsidR="00763C61" w:rsidRPr="00785C09" w:rsidRDefault="00763C61" w:rsidP="00763C61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Суық асфальт бетон</w:t>
      </w:r>
    </w:p>
    <w:p w:rsidR="00763C61" w:rsidRPr="00785C09" w:rsidRDefault="00763C61" w:rsidP="00763C61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Цементті топырақ</w:t>
      </w:r>
    </w:p>
    <w:p w:rsidR="00763C61" w:rsidRPr="00785C09" w:rsidRDefault="00763C61" w:rsidP="00763C61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Құрастырмалы цементті бетон</w:t>
      </w:r>
    </w:p>
    <w:p w:rsidR="00763C61" w:rsidRPr="00785C09" w:rsidRDefault="00763C61" w:rsidP="00763C61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Сыңалау тәсілімен қиыршық</w:t>
      </w:r>
    </w:p>
    <w:p w:rsidR="00763C61" w:rsidRPr="00785C09" w:rsidRDefault="00763C61" w:rsidP="00763C6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763C61" w:rsidRPr="00785C09" w:rsidRDefault="00763C61" w:rsidP="00763C61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hAnsi="Times New Roman" w:cs="Times New Roman"/>
          <w:lang w:val="kk-KZ"/>
        </w:rPr>
        <w:t xml:space="preserve">2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Жетілдірілген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85C09">
        <w:rPr>
          <w:rFonts w:ascii="Times New Roman" w:eastAsia="Times New Roman" w:hAnsi="Times New Roman" w:cs="Times New Roman"/>
          <w:lang w:val="kk-KZ" w:eastAsia="ru-RU"/>
        </w:rPr>
        <w:t>жеңіл</w:t>
      </w:r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типті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жол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жамылғысы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төсемелері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құрастырылған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жол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жамылғылары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>:</w:t>
      </w:r>
    </w:p>
    <w:p w:rsidR="00763C61" w:rsidRPr="00785C09" w:rsidRDefault="00763C61" w:rsidP="00763C6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Цементті бетон</w:t>
      </w:r>
    </w:p>
    <w:p w:rsidR="00763C61" w:rsidRPr="00785C09" w:rsidRDefault="00763C61" w:rsidP="00763C61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Малтатасты құмды қоспа</w:t>
      </w:r>
    </w:p>
    <w:p w:rsidR="00763C61" w:rsidRPr="00785C09" w:rsidRDefault="00763C61" w:rsidP="00763C61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Сіңіру тәсілімен қиыршық тас</w:t>
      </w:r>
    </w:p>
    <w:p w:rsidR="00763C61" w:rsidRPr="00785C09" w:rsidRDefault="00763C61" w:rsidP="00763C61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Сыңалау тәсілімен қиыршық тас</w:t>
      </w:r>
    </w:p>
    <w:p w:rsidR="00763C61" w:rsidRPr="00785C09" w:rsidRDefault="00763C61" w:rsidP="00763C61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Битумды топырақ</w:t>
      </w:r>
    </w:p>
    <w:p w:rsidR="00763C61" w:rsidRPr="00785C09" w:rsidRDefault="00763C61" w:rsidP="00763C6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763C61" w:rsidRPr="00785C09" w:rsidRDefault="00763C61" w:rsidP="00763C61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hAnsi="Times New Roman" w:cs="Times New Roman"/>
          <w:lang w:val="kk-KZ"/>
        </w:rPr>
        <w:t xml:space="preserve">3 </w:t>
      </w:r>
      <w:r w:rsidRPr="00785C09">
        <w:rPr>
          <w:rFonts w:ascii="Times New Roman" w:eastAsia="Times New Roman" w:hAnsi="Times New Roman" w:cs="Times New Roman"/>
          <w:lang w:val="kk-KZ" w:eastAsia="ru-RU"/>
        </w:rPr>
        <w:t>Өтпелі</w:t>
      </w:r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типті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жол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жамылғысы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төсемелері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құрастырылған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жол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жамылғылары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>:</w:t>
      </w:r>
    </w:p>
    <w:p w:rsidR="00763C61" w:rsidRPr="00785C09" w:rsidRDefault="00763C61" w:rsidP="00763C6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Асфальт бетон</w:t>
      </w:r>
    </w:p>
    <w:p w:rsidR="00763C61" w:rsidRPr="00785C09" w:rsidRDefault="00763C61" w:rsidP="00763C61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Цементті бетон</w:t>
      </w:r>
    </w:p>
    <w:p w:rsidR="00763C61" w:rsidRPr="00785C09" w:rsidRDefault="00763C61" w:rsidP="00763C61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Цементті топырақ</w:t>
      </w:r>
    </w:p>
    <w:p w:rsidR="00763C61" w:rsidRPr="00785C09" w:rsidRDefault="00763C61" w:rsidP="00763C61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Қож</w:t>
      </w:r>
    </w:p>
    <w:p w:rsidR="00763C61" w:rsidRPr="00785C09" w:rsidRDefault="00763C61" w:rsidP="00763C61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Малта тасты-құмды қоспа</w:t>
      </w:r>
    </w:p>
    <w:p w:rsidR="00763C61" w:rsidRPr="00785C09" w:rsidRDefault="00763C61" w:rsidP="00763C6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763C61" w:rsidRPr="00785C09" w:rsidRDefault="00763C61" w:rsidP="00763C61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hAnsi="Times New Roman" w:cs="Times New Roman"/>
          <w:lang w:val="kk-KZ"/>
        </w:rPr>
        <w:t xml:space="preserve">4 </w:t>
      </w:r>
      <w:r w:rsidRPr="00785C09">
        <w:rPr>
          <w:rFonts w:ascii="Times New Roman" w:eastAsia="Times New Roman" w:hAnsi="Times New Roman" w:cs="Times New Roman"/>
          <w:lang w:val="kk-KZ" w:eastAsia="ru-RU"/>
        </w:rPr>
        <w:t>Төменгі</w:t>
      </w:r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типті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жол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жамылғысы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төсемелері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құрастырылған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жол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85C09">
        <w:rPr>
          <w:rFonts w:ascii="Times New Roman" w:eastAsia="Times New Roman" w:hAnsi="Times New Roman" w:cs="Times New Roman"/>
          <w:lang w:eastAsia="ru-RU"/>
        </w:rPr>
        <w:t>жамылғылары</w:t>
      </w:r>
      <w:proofErr w:type="spellEnd"/>
      <w:r w:rsidRPr="00785C09">
        <w:rPr>
          <w:rFonts w:ascii="Times New Roman" w:eastAsia="Times New Roman" w:hAnsi="Times New Roman" w:cs="Times New Roman"/>
          <w:lang w:eastAsia="ru-RU"/>
        </w:rPr>
        <w:t>:</w:t>
      </w:r>
    </w:p>
    <w:p w:rsidR="00763C61" w:rsidRPr="00785C09" w:rsidRDefault="00763C61" w:rsidP="00763C6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Малтатас</w:t>
      </w:r>
    </w:p>
    <w:p w:rsidR="00763C61" w:rsidRPr="00785C09" w:rsidRDefault="00763C61" w:rsidP="00763C61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Қаңқалы қосымшалармен беріктірілген</w:t>
      </w:r>
    </w:p>
    <w:p w:rsidR="00763C61" w:rsidRPr="00785C09" w:rsidRDefault="00763C61" w:rsidP="00763C61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Қиыршықтас</w:t>
      </w:r>
    </w:p>
    <w:p w:rsidR="00763C61" w:rsidRPr="00785C09" w:rsidRDefault="00763C61" w:rsidP="00763C61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Сыңалау тәсілімен қиыршық тас</w:t>
      </w:r>
    </w:p>
    <w:p w:rsidR="00763C61" w:rsidRPr="00785C09" w:rsidRDefault="00763C61" w:rsidP="00763C61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Сіңіру тәсілімен қиыршық тас</w:t>
      </w:r>
    </w:p>
    <w:p w:rsidR="00785C09" w:rsidRPr="00785C09" w:rsidRDefault="00785C09" w:rsidP="004523DA">
      <w:pPr>
        <w:spacing w:after="0" w:line="240" w:lineRule="auto"/>
        <w:rPr>
          <w:rFonts w:ascii="Times New Roman" w:eastAsia="Times New Roman" w:hAnsi="Times New Roman" w:cs="Times New Roman"/>
          <w:lang w:val="en-US" w:eastAsia="ru-RU"/>
        </w:rPr>
      </w:pPr>
    </w:p>
    <w:p w:rsidR="00785C09" w:rsidRPr="00785C09" w:rsidRDefault="00785C09" w:rsidP="004523DA">
      <w:pPr>
        <w:spacing w:after="0" w:line="240" w:lineRule="auto"/>
        <w:rPr>
          <w:rFonts w:ascii="Times New Roman" w:eastAsia="Times New Roman" w:hAnsi="Times New Roman" w:cs="Times New Roman"/>
          <w:lang w:val="en-US" w:eastAsia="ru-RU"/>
        </w:rPr>
      </w:pPr>
    </w:p>
    <w:p w:rsidR="00785C09" w:rsidRPr="00785C09" w:rsidRDefault="00785C09" w:rsidP="004523DA">
      <w:pPr>
        <w:spacing w:after="0" w:line="240" w:lineRule="auto"/>
        <w:rPr>
          <w:rFonts w:ascii="Times New Roman" w:eastAsia="Times New Roman" w:hAnsi="Times New Roman" w:cs="Times New Roman"/>
          <w:lang w:val="en-US" w:eastAsia="ru-RU"/>
        </w:rPr>
      </w:pPr>
    </w:p>
    <w:p w:rsidR="00785C09" w:rsidRPr="00785C09" w:rsidRDefault="00785C09" w:rsidP="004523DA">
      <w:pPr>
        <w:spacing w:after="0" w:line="240" w:lineRule="auto"/>
        <w:rPr>
          <w:rFonts w:ascii="Times New Roman" w:eastAsia="Times New Roman" w:hAnsi="Times New Roman" w:cs="Times New Roman"/>
          <w:lang w:val="en-US" w:eastAsia="ru-RU"/>
        </w:rPr>
      </w:pPr>
    </w:p>
    <w:p w:rsidR="00785C09" w:rsidRPr="00785C09" w:rsidRDefault="00785C09" w:rsidP="004523DA">
      <w:pPr>
        <w:spacing w:after="0" w:line="240" w:lineRule="auto"/>
        <w:rPr>
          <w:rFonts w:ascii="Times New Roman" w:eastAsia="Times New Roman" w:hAnsi="Times New Roman" w:cs="Times New Roman"/>
          <w:lang w:val="en-US" w:eastAsia="ru-RU"/>
        </w:rPr>
      </w:pPr>
    </w:p>
    <w:p w:rsidR="00785C09" w:rsidRPr="00785C09" w:rsidRDefault="00785C09" w:rsidP="004523DA">
      <w:pPr>
        <w:spacing w:after="0" w:line="240" w:lineRule="auto"/>
        <w:rPr>
          <w:rFonts w:ascii="Times New Roman" w:eastAsia="Times New Roman" w:hAnsi="Times New Roman" w:cs="Times New Roman"/>
          <w:lang w:val="en-US" w:eastAsia="ru-RU"/>
        </w:rPr>
      </w:pPr>
    </w:p>
    <w:p w:rsidR="00785C09" w:rsidRPr="00785C09" w:rsidRDefault="00785C09" w:rsidP="004523DA">
      <w:pPr>
        <w:spacing w:after="0" w:line="240" w:lineRule="auto"/>
        <w:rPr>
          <w:rFonts w:ascii="Times New Roman" w:eastAsia="Times New Roman" w:hAnsi="Times New Roman" w:cs="Times New Roman"/>
          <w:lang w:val="en-US" w:eastAsia="ru-RU"/>
        </w:rPr>
      </w:pPr>
    </w:p>
    <w:p w:rsidR="004523DA" w:rsidRPr="00785C09" w:rsidRDefault="008C02CE" w:rsidP="004523DA">
      <w:pPr>
        <w:spacing w:after="0" w:line="240" w:lineRule="auto"/>
        <w:rPr>
          <w:rFonts w:ascii="Times New Roman" w:eastAsia="Times New Roman" w:hAnsi="Times New Roman" w:cs="Times New Roman"/>
          <w:lang w:val="kk-KZ"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lastRenderedPageBreak/>
        <w:t xml:space="preserve">5 </w:t>
      </w:r>
    </w:p>
    <w:p w:rsidR="004523DA" w:rsidRPr="00785C09" w:rsidRDefault="004523DA" w:rsidP="004523DA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val="kk-KZ" w:eastAsia="ru-RU"/>
        </w:rPr>
      </w:pPr>
      <w:r w:rsidRPr="00785C09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 wp14:anchorId="5300500D" wp14:editId="4E0BD7FE">
            <wp:extent cx="3124200" cy="2411354"/>
            <wp:effectExtent l="0" t="0" r="0" b="825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411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5C09">
        <w:rPr>
          <w:rFonts w:ascii="Times New Roman" w:eastAsia="Times New Roman" w:hAnsi="Times New Roman" w:cs="Times New Roman"/>
          <w:lang w:val="kk-KZ" w:eastAsia="ru-RU"/>
        </w:rPr>
        <w:t xml:space="preserve"> </w:t>
      </w:r>
    </w:p>
    <w:p w:rsidR="004523DA" w:rsidRPr="00785C09" w:rsidRDefault="004523DA" w:rsidP="004523DA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 xml:space="preserve">суретте </w:t>
      </w:r>
      <w:r w:rsidRPr="00785C09">
        <w:rPr>
          <w:rFonts w:ascii="Times New Roman" w:eastAsia="Times New Roman" w:hAnsi="Times New Roman" w:cs="Times New Roman"/>
          <w:lang w:val="en-US" w:eastAsia="ru-RU"/>
        </w:rPr>
        <w:t xml:space="preserve">7 </w:t>
      </w:r>
      <w:r w:rsidRPr="00785C09">
        <w:rPr>
          <w:rFonts w:ascii="Times New Roman" w:eastAsia="Times New Roman" w:hAnsi="Times New Roman" w:cs="Times New Roman"/>
          <w:lang w:val="kk-KZ" w:eastAsia="ru-RU"/>
        </w:rPr>
        <w:t>санымен белгіленген</w:t>
      </w:r>
    </w:p>
    <w:p w:rsidR="004523DA" w:rsidRPr="00785C09" w:rsidRDefault="004523DA" w:rsidP="004523DA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төсеме үстіңгі қабаты</w:t>
      </w:r>
      <w:r w:rsidRPr="00785C09">
        <w:rPr>
          <w:rFonts w:ascii="Times New Roman" w:eastAsia="Times New Roman" w:hAnsi="Times New Roman" w:cs="Times New Roman"/>
          <w:lang w:eastAsia="ru-RU"/>
        </w:rPr>
        <w:t>;</w:t>
      </w:r>
    </w:p>
    <w:p w:rsidR="004523DA" w:rsidRPr="00785C09" w:rsidRDefault="004523DA" w:rsidP="004523DA">
      <w:pPr>
        <w:numPr>
          <w:ilvl w:val="0"/>
          <w:numId w:val="5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төсеме астыңғы қабаты</w:t>
      </w:r>
      <w:r w:rsidRPr="00785C09">
        <w:rPr>
          <w:rFonts w:ascii="Times New Roman" w:eastAsia="Times New Roman" w:hAnsi="Times New Roman" w:cs="Times New Roman"/>
          <w:lang w:eastAsia="ru-RU"/>
        </w:rPr>
        <w:t>;</w:t>
      </w:r>
    </w:p>
    <w:p w:rsidR="004523DA" w:rsidRPr="00785C09" w:rsidRDefault="004523DA" w:rsidP="004523DA">
      <w:pPr>
        <w:numPr>
          <w:ilvl w:val="0"/>
          <w:numId w:val="5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негіздің үстіңгі қабаты;</w:t>
      </w:r>
    </w:p>
    <w:p w:rsidR="004523DA" w:rsidRPr="00785C09" w:rsidRDefault="004523DA" w:rsidP="004523DA">
      <w:pPr>
        <w:numPr>
          <w:ilvl w:val="0"/>
          <w:numId w:val="5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негіздің астыңғы қабаты;</w:t>
      </w:r>
    </w:p>
    <w:p w:rsidR="004523DA" w:rsidRPr="00785C09" w:rsidRDefault="004523DA" w:rsidP="004523DA">
      <w:pPr>
        <w:numPr>
          <w:ilvl w:val="0"/>
          <w:numId w:val="5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топырақ үйіндісі.</w:t>
      </w:r>
    </w:p>
    <w:p w:rsidR="004523DA" w:rsidRPr="00785C09" w:rsidRDefault="004523DA" w:rsidP="004523DA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val="kk-KZ" w:eastAsia="ru-RU"/>
        </w:rPr>
      </w:pPr>
    </w:p>
    <w:p w:rsidR="004523DA" w:rsidRPr="00785C09" w:rsidRDefault="004523DA" w:rsidP="004523DA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 xml:space="preserve">6   суретте </w:t>
      </w:r>
      <w:r w:rsidRPr="00785C09">
        <w:rPr>
          <w:rFonts w:ascii="Times New Roman" w:eastAsia="Times New Roman" w:hAnsi="Times New Roman" w:cs="Times New Roman"/>
          <w:lang w:eastAsia="ru-RU"/>
        </w:rPr>
        <w:t>6</w:t>
      </w:r>
      <w:r w:rsidRPr="00785C09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785C09">
        <w:rPr>
          <w:rFonts w:ascii="Times New Roman" w:eastAsia="Times New Roman" w:hAnsi="Times New Roman" w:cs="Times New Roman"/>
          <w:lang w:val="kk-KZ" w:eastAsia="ru-RU"/>
        </w:rPr>
        <w:t>санымен белгіленген</w:t>
      </w:r>
    </w:p>
    <w:p w:rsidR="004523DA" w:rsidRPr="00785C09" w:rsidRDefault="004523DA" w:rsidP="004523D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беттік өңдеу қабаты;</w:t>
      </w:r>
    </w:p>
    <w:p w:rsidR="004523DA" w:rsidRPr="00785C09" w:rsidRDefault="004523DA" w:rsidP="004523DA">
      <w:pPr>
        <w:numPr>
          <w:ilvl w:val="0"/>
          <w:numId w:val="6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төсеме үстіңгі қабаты</w:t>
      </w:r>
      <w:r w:rsidRPr="00785C09">
        <w:rPr>
          <w:rFonts w:ascii="Times New Roman" w:eastAsia="Times New Roman" w:hAnsi="Times New Roman" w:cs="Times New Roman"/>
          <w:lang w:eastAsia="ru-RU"/>
        </w:rPr>
        <w:t>;</w:t>
      </w:r>
    </w:p>
    <w:p w:rsidR="004523DA" w:rsidRPr="00785C09" w:rsidRDefault="004523DA" w:rsidP="004523DA">
      <w:pPr>
        <w:numPr>
          <w:ilvl w:val="0"/>
          <w:numId w:val="6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төсеме астыңғы қабаты</w:t>
      </w:r>
      <w:r w:rsidRPr="00785C09">
        <w:rPr>
          <w:rFonts w:ascii="Times New Roman" w:eastAsia="Times New Roman" w:hAnsi="Times New Roman" w:cs="Times New Roman"/>
          <w:lang w:eastAsia="ru-RU"/>
        </w:rPr>
        <w:t>;</w:t>
      </w:r>
    </w:p>
    <w:p w:rsidR="004523DA" w:rsidRPr="00785C09" w:rsidRDefault="004523DA" w:rsidP="004523DA">
      <w:pPr>
        <w:numPr>
          <w:ilvl w:val="0"/>
          <w:numId w:val="6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негіздің астыңғы қабаты;</w:t>
      </w:r>
    </w:p>
    <w:p w:rsidR="004523DA" w:rsidRPr="00785C09" w:rsidRDefault="004523DA" w:rsidP="004523DA">
      <w:pPr>
        <w:numPr>
          <w:ilvl w:val="0"/>
          <w:numId w:val="6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негіздің қосымша қабаты.</w:t>
      </w:r>
    </w:p>
    <w:p w:rsidR="004523DA" w:rsidRPr="00785C09" w:rsidRDefault="004523DA" w:rsidP="004523DA">
      <w:pPr>
        <w:spacing w:after="0" w:line="240" w:lineRule="auto"/>
        <w:rPr>
          <w:rFonts w:ascii="Times New Roman" w:eastAsia="Times New Roman" w:hAnsi="Times New Roman" w:cs="Times New Roman"/>
          <w:lang w:val="kk-KZ" w:eastAsia="ru-RU"/>
        </w:rPr>
      </w:pPr>
    </w:p>
    <w:p w:rsidR="00D10347" w:rsidRPr="00785C09" w:rsidRDefault="00D10347" w:rsidP="00D10347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7 Жол жамылғысының төсемесі (жабыны) –</w:t>
      </w:r>
    </w:p>
    <w:p w:rsidR="00D10347" w:rsidRPr="00785C09" w:rsidRDefault="00D10347" w:rsidP="00D10347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көліктер құралдары мен табиғи-климаттық әсерлерді тікелей қабылдайтын жол жамылғысының өте берік үстіңгі конструктивті қабаты.</w:t>
      </w:r>
    </w:p>
    <w:p w:rsidR="00D10347" w:rsidRPr="00785C09" w:rsidRDefault="00D10347" w:rsidP="00D10347">
      <w:pPr>
        <w:numPr>
          <w:ilvl w:val="0"/>
          <w:numId w:val="7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тұтқырғыштармен беріктірілген топырақтар мен тас материалдардан құрастырылған жамылғының жұмыс жасайтын қабаты.</w:t>
      </w:r>
    </w:p>
    <w:p w:rsidR="00D10347" w:rsidRPr="00785C09" w:rsidRDefault="00D10347" w:rsidP="00D10347">
      <w:pPr>
        <w:numPr>
          <w:ilvl w:val="0"/>
          <w:numId w:val="7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аязға беріктілігін, ісінуге қарсылығын қамтамсыз ететін қабат.</w:t>
      </w:r>
    </w:p>
    <w:p w:rsidR="00D10347" w:rsidRPr="00785C09" w:rsidRDefault="00D10347" w:rsidP="00D10347">
      <w:pPr>
        <w:numPr>
          <w:ilvl w:val="0"/>
          <w:numId w:val="7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тозу, қорғаныс және кедір-бұдырлықты қамтамсыз ететін қабат.</w:t>
      </w:r>
    </w:p>
    <w:p w:rsidR="00D10347" w:rsidRPr="00785C09" w:rsidRDefault="00D10347" w:rsidP="00D10347">
      <w:pPr>
        <w:numPr>
          <w:ilvl w:val="0"/>
          <w:numId w:val="7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жол жамылғысы астындағы топырақ үйіндісі.</w:t>
      </w:r>
    </w:p>
    <w:p w:rsidR="00D10347" w:rsidRPr="00785C09" w:rsidRDefault="00D10347" w:rsidP="00D10347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lastRenderedPageBreak/>
        <w:t>8 Аязға беріктілігін, ісінуге қарсылығын қамтамсыз ететін қабат:</w:t>
      </w:r>
    </w:p>
    <w:p w:rsidR="00D10347" w:rsidRPr="00785C09" w:rsidRDefault="00D10347" w:rsidP="00D10347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Жол жамылғысының төсемесі (жабыны);</w:t>
      </w:r>
    </w:p>
    <w:p w:rsidR="00D10347" w:rsidRPr="00785C09" w:rsidRDefault="00D10347" w:rsidP="00D10347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Жол жамылғысының негізі;</w:t>
      </w:r>
    </w:p>
    <w:p w:rsidR="00D10347" w:rsidRPr="00785C09" w:rsidRDefault="00D10347" w:rsidP="00D10347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Беттік өңдеу қабаты;</w:t>
      </w:r>
    </w:p>
    <w:p w:rsidR="00D10347" w:rsidRPr="00785C09" w:rsidRDefault="00D10347" w:rsidP="00D10347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Негіздің қосымша қабаты.</w:t>
      </w:r>
    </w:p>
    <w:p w:rsidR="00D10347" w:rsidRPr="00785C09" w:rsidRDefault="00D10347" w:rsidP="00D10347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Топырақ үйіндісі;</w:t>
      </w:r>
    </w:p>
    <w:p w:rsidR="00D10347" w:rsidRPr="00785C09" w:rsidRDefault="00D10347" w:rsidP="00D1034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FA17B1" w:rsidRPr="00785C09" w:rsidRDefault="00D10347" w:rsidP="00FA17B1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 xml:space="preserve">9 </w:t>
      </w:r>
      <w:r w:rsidR="00FA17B1" w:rsidRPr="00785C09">
        <w:rPr>
          <w:rFonts w:ascii="Times New Roman" w:eastAsia="Times New Roman" w:hAnsi="Times New Roman" w:cs="Times New Roman"/>
          <w:lang w:val="kk-KZ" w:eastAsia="ru-RU"/>
        </w:rPr>
        <w:t>Өрескел жентектелген, көбінесе дөңгелек формалы, өлшемдері 100 мм-ден артық тас жыныстарының сынықтары:</w:t>
      </w:r>
    </w:p>
    <w:p w:rsidR="00FA17B1" w:rsidRPr="00785C09" w:rsidRDefault="00FA17B1" w:rsidP="00FA17B1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Қой тас;</w:t>
      </w:r>
    </w:p>
    <w:p w:rsidR="00FA17B1" w:rsidRPr="00785C09" w:rsidRDefault="00FA17B1" w:rsidP="00FA17B1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Малта тас;</w:t>
      </w:r>
      <w:bookmarkStart w:id="0" w:name="_GoBack"/>
      <w:bookmarkEnd w:id="0"/>
    </w:p>
    <w:p w:rsidR="00FA17B1" w:rsidRPr="00785C09" w:rsidRDefault="00FA17B1" w:rsidP="00FA17B1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Қиыршық тас;</w:t>
      </w:r>
    </w:p>
    <w:p w:rsidR="00FA17B1" w:rsidRPr="00785C09" w:rsidRDefault="00FA17B1" w:rsidP="00FA17B1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Құм;</w:t>
      </w:r>
    </w:p>
    <w:p w:rsidR="00FA17B1" w:rsidRPr="00785C09" w:rsidRDefault="00FA17B1" w:rsidP="00FA17B1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Дресва.</w:t>
      </w:r>
    </w:p>
    <w:p w:rsidR="00FA17B1" w:rsidRPr="00785C09" w:rsidRDefault="00FA17B1" w:rsidP="00FA17B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FA17B1" w:rsidRPr="00785C09" w:rsidRDefault="00FA17B1" w:rsidP="00FA17B1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10 Нақтылы тығыздылық (меншікті салмақ) –</w:t>
      </w:r>
    </w:p>
    <w:p w:rsidR="00FA17B1" w:rsidRPr="00785C09" w:rsidRDefault="00FA17B1" w:rsidP="00FA17B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lang w:val="kk-KZ"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қуыссыз, ұсақ тесіктерсіз бірлік көлемдегі материалдар заттарының массасы;</w:t>
      </w:r>
    </w:p>
    <w:p w:rsidR="00FA17B1" w:rsidRPr="00785C09" w:rsidRDefault="00FA17B1" w:rsidP="00FA17B1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val="kk-KZ"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табиғи жағдайдағы материалдар бірлік көлемдерінің массалары;</w:t>
      </w:r>
    </w:p>
    <w:p w:rsidR="00FA17B1" w:rsidRPr="00785C09" w:rsidRDefault="00FA17B1" w:rsidP="00FA17B1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val="kk-KZ"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материалдардың бос жағдайындағы бірлік көлемдерінің массасы;</w:t>
      </w:r>
    </w:p>
    <w:p w:rsidR="00FA17B1" w:rsidRPr="00785C09" w:rsidRDefault="00FA17B1" w:rsidP="00FA17B1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val="kk-KZ"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материалдардың бірлік көлеміндегі қуыстар мен ұсақ жарықшақтар саны;</w:t>
      </w:r>
    </w:p>
    <w:p w:rsidR="00FA17B1" w:rsidRPr="00785C09" w:rsidRDefault="00FA17B1" w:rsidP="00FA17B1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val="kk-KZ" w:eastAsia="ru-RU"/>
        </w:rPr>
      </w:pPr>
      <w:r w:rsidRPr="00785C09">
        <w:rPr>
          <w:rFonts w:ascii="Times New Roman" w:eastAsia="Times New Roman" w:hAnsi="Times New Roman" w:cs="Times New Roman"/>
          <w:lang w:val="kk-KZ" w:eastAsia="ru-RU"/>
        </w:rPr>
        <w:t>бос материалдар дәндері арасындағы қуыстар көлемі.</w:t>
      </w:r>
    </w:p>
    <w:p w:rsidR="00FA17B1" w:rsidRPr="00785C09" w:rsidRDefault="00FA17B1" w:rsidP="00FA17B1">
      <w:pPr>
        <w:spacing w:after="0" w:line="240" w:lineRule="auto"/>
        <w:rPr>
          <w:rFonts w:ascii="Times New Roman" w:eastAsia="Times New Roman" w:hAnsi="Times New Roman" w:cs="Times New Roman"/>
          <w:lang w:val="kk-KZ" w:eastAsia="ru-RU"/>
        </w:rPr>
      </w:pPr>
    </w:p>
    <w:p w:rsidR="004523DA" w:rsidRPr="00785C09" w:rsidRDefault="004523DA" w:rsidP="004523DA">
      <w:pPr>
        <w:spacing w:after="0" w:line="240" w:lineRule="auto"/>
        <w:rPr>
          <w:rFonts w:ascii="Times New Roman" w:eastAsia="Times New Roman" w:hAnsi="Times New Roman" w:cs="Times New Roman"/>
          <w:lang w:val="kk-KZ" w:eastAsia="ru-RU"/>
        </w:rPr>
      </w:pPr>
    </w:p>
    <w:p w:rsidR="00763C61" w:rsidRPr="00785C09" w:rsidRDefault="00763C61" w:rsidP="00763C61">
      <w:pPr>
        <w:spacing w:after="0" w:line="240" w:lineRule="auto"/>
        <w:rPr>
          <w:rFonts w:ascii="Times New Roman" w:eastAsia="Times New Roman" w:hAnsi="Times New Roman" w:cs="Times New Roman"/>
          <w:lang w:val="kk-KZ" w:eastAsia="ru-RU"/>
        </w:rPr>
      </w:pPr>
    </w:p>
    <w:p w:rsidR="00763C61" w:rsidRPr="00785C09" w:rsidRDefault="00763C61" w:rsidP="00763C61">
      <w:pPr>
        <w:spacing w:after="0"/>
        <w:jc w:val="both"/>
        <w:rPr>
          <w:rFonts w:ascii="Times New Roman" w:hAnsi="Times New Roman" w:cs="Times New Roman"/>
          <w:lang w:val="kk-KZ"/>
        </w:rPr>
      </w:pPr>
    </w:p>
    <w:sectPr w:rsidR="00763C61" w:rsidRPr="00785C09" w:rsidSect="00763C61">
      <w:pgSz w:w="16838" w:h="11906" w:orient="landscape"/>
      <w:pgMar w:top="1134" w:right="567" w:bottom="567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A74E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A0740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07614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5EF2C7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42A160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AA2334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F0C083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5B0690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6B85B4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FAF613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1"/>
  </w:num>
  <w:num w:numId="5">
    <w:abstractNumId w:val="2"/>
  </w:num>
  <w:num w:numId="6">
    <w:abstractNumId w:val="8"/>
  </w:num>
  <w:num w:numId="7">
    <w:abstractNumId w:val="0"/>
  </w:num>
  <w:num w:numId="8">
    <w:abstractNumId w:val="7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566"/>
    <w:rsid w:val="004523DA"/>
    <w:rsid w:val="00763C61"/>
    <w:rsid w:val="00785C09"/>
    <w:rsid w:val="008C02CE"/>
    <w:rsid w:val="00A72A59"/>
    <w:rsid w:val="00D10347"/>
    <w:rsid w:val="00E33566"/>
    <w:rsid w:val="00FA1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2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23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2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23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2016-03-09T09:18:00Z</dcterms:created>
  <dcterms:modified xsi:type="dcterms:W3CDTF">2016-03-09T10:32:00Z</dcterms:modified>
</cp:coreProperties>
</file>